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jpg" ContentType="image/jpeg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RB287081B" Type="http://schemas.openxmlformats.org/officeDocument/2006/relationships/officeDocument" /><Relationship Target="docProps/core.xml" Id="RE53A9EDB" Type="http://schemas.openxmlformats.org/package/2006/relationships/metadata/core-properties" 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body>
    <w:p>
      <w:pPr>
        <w:spacing w:before="0" w:after="0" w:line="259" w:lineRule="auto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731569</wp:posOffset>
            </wp:positionH>
            <wp:positionV relativeFrom="page">
              <wp:posOffset>9623451</wp:posOffset>
            </wp:positionV>
            <wp:extent cx="5934855" cy="210332"/>
            <wp:effectExtent l="0" t="0" r="0" b="0"/>
            <wp:wrapTopAndBottom/>
            <wp:docPr id="12658" name="Picture 12658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58" name="Picture 12658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5934855" cy="21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allowOverlap="0" relativeHeight="0" locked="0" simplePos="0" layoutInCell="1" behindDoc="0">
            <wp:simplePos y="0" x="0"/>
            <wp:positionH relativeFrom="page">
              <wp:posOffset>621834</wp:posOffset>
            </wp:positionH>
            <wp:positionV relativeFrom="page">
              <wp:posOffset>435905</wp:posOffset>
            </wp:positionV>
            <wp:extent cx="6154326" cy="880956"/>
            <wp:effectExtent l="0" t="0" r="0" b="0"/>
            <wp:wrapTopAndBottom/>
            <wp:docPr id="20119" name="Picture 20119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119" name="Picture 20119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6154326" cy="880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Allegato 1 — gestione degli ingressi in RSA</w:t>
      </w:r>
    </w:p>
    <w:p>
      <w:pPr>
        <w:spacing w:before="0" w:after="0" w:line="259" w:lineRule="auto"/>
        <w:jc w:val="right"/>
      </w:pPr>
      <w:r>
        <w:rPr>
          <w:sz w:val="24"/>
        </w:rPr>
        <w:t xml:space="preserve">Modulo d'in resso — dati sanitari</w:t>
      </w:r>
    </w:p>
    <w:tbl>
      <w:tblPr>
        <w:tblStyle w:val="TableGrid"/>
        <w:tblW w:w="9020" w:type="dxa"/>
        <w:tblInd w:w="-127" w:type="dxa"/>
        <w:tblCellMar>
          <w:top w:w="152" w:type="dxa"/>
          <w:left w:w="0" w:type="dxa"/>
          <w:bottom w:w="0" w:type="dxa"/>
          <w:right w:w="137" w:type="dxa"/>
        </w:tblCellMar>
      </w:tblPr>
      <w:tblGrid>
        <w:gridCol w:w="3149"/>
        <w:gridCol w:w="765"/>
        <w:gridCol w:w="5106"/>
      </w:tblGrid>
      <w:tr>
        <w:trPr>
          <w:trHeight w:val="2538" w:hRule="atLeast"/>
        </w:trPr>
        <w:tc>
          <w:tcPr>
            <w:tcW w:w="3149" w:type="dxa"/>
            <w:tcBorders>
              <w:top w:val="single" w:sz="2" w:color="000000"/>
              <w:left w:val="single" w:sz="2" w:color="000000"/>
              <w:bottom w:val="single" w:sz="2" w:color="000000"/>
              <w:right w:val="single" w:sz="2" w:color="000000"/>
            </w:tcBorders>
            <w:vAlign w:val="top"/>
          </w:tcPr>
          <w:p>
            <w:pPr>
              <w:spacing w:before="0" w:after="0" w:line="259" w:lineRule="auto"/>
              <w:ind w:left="136"/>
            </w:pPr>
            <w:r>
              <w:rPr>
                <w:sz w:val="20"/>
              </w:rPr>
              <w:t xml:space="preserve">Deambulazione</w:t>
            </w:r>
          </w:p>
        </w:tc>
        <w:tc>
          <w:tcPr>
            <w:tcW w:w="765" w:type="dxa"/>
            <w:tcBorders>
              <w:top w:val="single" w:sz="2" w:color="000000"/>
              <w:left w:val="single" w:sz="2" w:color="000000"/>
              <w:bottom w:val="single" w:sz="2" w:color="000000"/>
              <w:right w:val="nil"/>
            </w:tcBorders>
            <w:vAlign w:val="bottom"/>
          </w:tcPr>
          <w:p>
            <w:pPr>
              <w:spacing w:before="0" w:after="221" w:line="326" w:lineRule="auto"/>
              <w:ind w:left="458" w:firstLine="14"/>
            </w:pPr>
            <w:r>
              <w:rPr>
                <w:rFonts w:cs="Calibri" w:hAnsi="Calibri" w:eastAsia="Calibri" w:ascii="Calibri"/>
                <w:sz w:val="20"/>
              </w:rPr>
              <w:t xml:space="preserve">1) 2)</w:t>
            </w:r>
          </w:p>
          <w:p>
            <w:pPr>
              <w:spacing w:before="0" w:after="284" w:line="259" w:lineRule="auto"/>
              <w:ind w:left="432"/>
              <w:jc w:val="center"/>
            </w:pPr>
            <w:r>
              <w:rPr>
                <w:rFonts w:cs="Calibri" w:hAnsi="Calibri" w:eastAsia="Calibri" w:ascii="Calibri"/>
                <w:sz w:val="20"/>
              </w:rPr>
              <w:t xml:space="preserve">3)</w:t>
            </w:r>
          </w:p>
          <w:p>
            <w:pPr>
              <w:spacing w:before="0" w:after="504" w:line="259" w:lineRule="auto"/>
              <w:ind w:left="422"/>
              <w:jc w:val="center"/>
            </w:pPr>
            <w:r>
              <w:rPr>
                <w:rFonts w:cs="Calibri" w:hAnsi="Calibri" w:eastAsia="Calibri" w:ascii="Calibri"/>
                <w:sz w:val="20"/>
              </w:rPr>
              <w:t xml:space="preserve">4)</w:t>
            </w:r>
          </w:p>
          <w:p>
            <w:pPr>
              <w:spacing w:before="0" w:after="0" w:line="259" w:lineRule="auto"/>
              <w:ind w:left="422"/>
              <w:jc w:val="center"/>
            </w:pPr>
            <w:r>
              <w:rPr>
                <w:rFonts w:cs="Calibri" w:hAnsi="Calibri" w:eastAsia="Calibri" w:ascii="Calibri"/>
              </w:rPr>
              <w:t xml:space="preserve">5</w:t>
            </w:r>
            <w:r>
              <w:drawing>
                <wp:inline distT="0" distB="0" distL="0" distR="0">
                  <wp:extent cx="27434" cy="106690"/>
                  <wp:effectExtent l="0" t="0" r="0" b="0"/>
                  <wp:docPr id="12467" name="Picture 12467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7" name="Picture 12467"/>
                          <pic:cNvPicPr/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4" cy="10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6" w:type="dxa"/>
            <w:tcBorders>
              <w:top w:val="single" w:sz="2" w:color="000000"/>
              <w:left w:val="nil"/>
              <w:bottom w:val="single" w:sz="2" w:color="000000"/>
              <w:right w:val="single" w:sz="2" w:color="000000"/>
            </w:tcBorders>
            <w:vAlign w:val="bottom"/>
          </w:tcPr>
          <w:p>
            <w:pPr>
              <w:spacing w:before="0" w:after="44" w:line="259" w:lineRule="auto"/>
              <w:ind w:left="38"/>
            </w:pPr>
            <w:r>
              <w:rPr>
                <w:sz w:val="20"/>
              </w:rPr>
              <w:t xml:space="preserve">Non in grado di deambulare autonomamente.</w:t>
            </w:r>
          </w:p>
          <w:p>
            <w:pPr>
              <w:spacing w:before="0" w:after="66" w:line="216" w:lineRule="auto"/>
              <w:ind w:left="29" w:firstLine="10"/>
              <w:jc w:val="both"/>
            </w:pPr>
            <w:r>
              <w:rPr/>
              <w:t xml:space="preserve">Necessita della presenza costante di uno o più assistenti durante la deambulazione.</w:t>
            </w:r>
          </w:p>
          <w:p>
            <w:pPr>
              <w:spacing w:before="0" w:after="74" w:line="216" w:lineRule="auto"/>
              <w:ind w:left="29" w:firstLine="5"/>
              <w:jc w:val="both"/>
            </w:pPr>
            <w:r>
              <w:rPr>
                <w:sz w:val="20"/>
              </w:rPr>
              <w:t xml:space="preserve">Necessita dell'assistenza di una persona per raggiungere o manovrare gli ausili e/o per la manipolazione degli stessi.</w:t>
            </w:r>
          </w:p>
          <w:p>
            <w:pPr>
              <w:spacing w:before="0" w:after="0" w:line="259" w:lineRule="auto"/>
              <w:ind w:left="34"/>
            </w:pPr>
            <w:r>
              <w:rPr>
                <w:sz w:val="20"/>
              </w:rPr>
              <w:t xml:space="preserve">Indipendente ma con autonomia limitata (50 metri).</w:t>
            </w:r>
          </w:p>
          <w:p>
            <w:pPr>
              <w:spacing w:before="0" w:after="131" w:line="216" w:lineRule="auto"/>
              <w:ind w:left="29"/>
              <w:jc w:val="both"/>
            </w:pPr>
            <w:r>
              <w:rPr>
                <w:sz w:val="20"/>
              </w:rPr>
              <w:t xml:space="preserve">Necessita di supervisione per maggiore fiducia o sicurezza in situazioni pericolose.</w:t>
            </w:r>
          </w:p>
          <w:p>
            <w:pPr>
              <w:spacing w:before="0" w:after="0" w:line="259" w:lineRule="auto"/>
              <w:ind w:left="14"/>
            </w:pPr>
            <w:r>
              <w:rPr>
                <w:sz w:val="20"/>
              </w:rPr>
              <w:t xml:space="preserve">Autonomo in tutti li s ostamenti.</w:t>
            </w:r>
          </w:p>
        </w:tc>
      </w:tr>
      <w:tr>
        <w:trPr>
          <w:trHeight w:val="1891" w:hRule="atLeast"/>
        </w:trPr>
        <w:tc>
          <w:tcPr>
            <w:tcW w:w="3149" w:type="dxa"/>
            <w:tcBorders>
              <w:top w:val="single" w:sz="2" w:color="000000"/>
              <w:left w:val="single" w:sz="2" w:color="000000"/>
              <w:bottom w:val="single" w:sz="2" w:color="000000"/>
              <w:right w:val="single" w:sz="2" w:color="000000"/>
            </w:tcBorders>
            <w:vAlign w:val="top"/>
          </w:tcPr>
          <w:p>
            <w:pPr>
              <w:spacing w:before="0" w:after="0" w:line="259" w:lineRule="auto"/>
              <w:ind w:left="127"/>
            </w:pPr>
            <w:r>
              <w:rPr>
                <w:sz w:val="20"/>
              </w:rPr>
              <w:t xml:space="preserve">Igiene personale</w:t>
            </w:r>
          </w:p>
        </w:tc>
        <w:tc>
          <w:tcPr>
            <w:tcW w:w="765" w:type="dxa"/>
            <w:tcBorders>
              <w:top w:val="single" w:sz="2" w:color="000000"/>
              <w:left w:val="single" w:sz="2" w:color="000000"/>
              <w:bottom w:val="single" w:sz="2" w:color="000000"/>
              <w:right w:val="nil"/>
            </w:tcBorders>
            <w:vAlign w:val="bottom"/>
          </w:tcPr>
          <w:p>
            <w:pPr>
              <w:spacing w:before="0" w:after="0" w:line="328" w:lineRule="auto"/>
              <w:ind w:left="448" w:firstLine="10"/>
            </w:pPr>
            <w:r>
              <w:rPr>
                <w:rFonts w:cs="Calibri" w:hAnsi="Calibri" w:eastAsia="Calibri" w:ascii="Calibri"/>
                <w:sz w:val="20"/>
              </w:rPr>
              <w:t xml:space="preserve">1) 2) 3)</w:t>
            </w:r>
          </w:p>
          <w:p>
            <w:pPr>
              <w:spacing w:before="0" w:after="284" w:line="259" w:lineRule="auto"/>
              <w:ind w:left="408"/>
              <w:jc w:val="center"/>
            </w:pPr>
            <w:r>
              <w:rPr>
                <w:rFonts w:cs="Calibri" w:hAnsi="Calibri" w:eastAsia="Calibri" w:ascii="Calibri"/>
                <w:sz w:val="20"/>
              </w:rPr>
              <w:t xml:space="preserve">4)</w:t>
            </w:r>
          </w:p>
          <w:p>
            <w:pPr>
              <w:spacing w:before="0" w:after="0" w:line="259" w:lineRule="auto"/>
              <w:ind w:left="350"/>
              <w:jc w:val="center"/>
            </w:pPr>
            <w:r>
              <w:rPr>
                <w:rFonts w:cs="Calibri" w:hAnsi="Calibri" w:eastAsia="Calibri" w:ascii="Calibri"/>
              </w:rPr>
              <w:t xml:space="preserve">5</w:t>
            </w:r>
          </w:p>
        </w:tc>
        <w:tc>
          <w:tcPr>
            <w:tcW w:w="5106" w:type="dxa"/>
            <w:tcBorders>
              <w:top w:val="single" w:sz="2" w:color="000000"/>
              <w:left w:val="nil"/>
              <w:bottom w:val="single" w:sz="2" w:color="000000"/>
              <w:right w:val="single" w:sz="2" w:color="000000"/>
            </w:tcBorders>
            <w:vAlign w:val="bottom"/>
          </w:tcPr>
          <w:p>
            <w:pPr>
              <w:spacing w:before="0" w:after="60" w:line="259" w:lineRule="auto"/>
              <w:ind w:left="29"/>
            </w:pPr>
            <w:r>
              <w:rPr>
                <w:sz w:val="20"/>
              </w:rPr>
              <w:t xml:space="preserve">Incapace, dipende sotto tutti gli aspetti.</w:t>
            </w:r>
          </w:p>
          <w:p>
            <w:pPr>
              <w:spacing w:before="0" w:after="49" w:line="259" w:lineRule="auto"/>
              <w:ind w:left="24"/>
            </w:pPr>
            <w:r>
              <w:rPr>
                <w:sz w:val="20"/>
              </w:rPr>
              <w:t xml:space="preserve">Necessita di aiuto per tutte le operazioni.</w:t>
            </w:r>
          </w:p>
          <w:p>
            <w:pPr>
              <w:spacing w:before="0" w:after="49" w:line="259" w:lineRule="auto"/>
              <w:ind w:left="24"/>
            </w:pPr>
            <w:r>
              <w:rPr>
                <w:sz w:val="20"/>
              </w:rPr>
              <w:t xml:space="preserve">Necessita di aiuto per una o più operazioni dell'igiene.</w:t>
            </w:r>
          </w:p>
          <w:p>
            <w:pPr>
              <w:spacing w:before="0" w:after="110" w:line="216" w:lineRule="auto"/>
              <w:ind w:left="19" w:firstLine="10"/>
              <w:jc w:val="both"/>
            </w:pPr>
            <w:r>
              <w:rPr>
                <w:sz w:val="20"/>
              </w:rPr>
              <w:t xml:space="preserve">ln grado di collaborare, ma necessita di aiuto prima o dopo le operazioni.</w:t>
            </w:r>
          </w:p>
          <w:p>
            <w:pPr>
              <w:spacing w:before="0" w:after="0" w:line="259" w:lineRule="auto"/>
              <w:ind w:left="10"/>
            </w:pPr>
            <w:r>
              <w:rPr>
                <w:sz w:val="20"/>
              </w:rPr>
              <w:t xml:space="preserve">Autonomo in tutto anche radersi, lavare i denti, etc..</w:t>
            </w:r>
          </w:p>
        </w:tc>
      </w:tr>
      <w:tr>
        <w:trPr>
          <w:trHeight w:val="2112" w:hRule="atLeast"/>
        </w:trPr>
        <w:tc>
          <w:tcPr>
            <w:tcW w:w="3149" w:type="dxa"/>
            <w:tcBorders>
              <w:top w:val="single" w:sz="2" w:color="000000"/>
              <w:left w:val="single" w:sz="2" w:color="000000"/>
              <w:bottom w:val="single" w:sz="2" w:color="000000"/>
              <w:right w:val="single" w:sz="2" w:color="000000"/>
            </w:tcBorders>
            <w:vAlign w:val="top"/>
          </w:tcPr>
          <w:p>
            <w:pPr>
              <w:spacing w:before="0" w:after="0" w:line="259" w:lineRule="auto"/>
              <w:ind w:left="103"/>
            </w:pPr>
            <w:r>
              <w:rPr>
                <w:sz w:val="20"/>
              </w:rPr>
              <w:t xml:space="preserve">Trasferimenti letto/sedia e viceversa</w:t>
            </w:r>
          </w:p>
        </w:tc>
        <w:tc>
          <w:tcPr>
            <w:tcW w:w="765" w:type="dxa"/>
            <w:tcBorders>
              <w:top w:val="single" w:sz="2" w:color="000000"/>
              <w:left w:val="single" w:sz="2" w:color="000000"/>
              <w:bottom w:val="single" w:sz="2" w:color="000000"/>
              <w:right w:val="nil"/>
            </w:tcBorders>
            <w:vAlign w:val="bottom"/>
          </w:tcPr>
          <w:p>
            <w:pPr>
              <w:spacing w:before="0" w:after="288" w:line="259" w:lineRule="auto"/>
              <w:ind w:left="413"/>
              <w:jc w:val="center"/>
            </w:pPr>
            <w:r>
              <w:rPr>
                <w:rFonts w:cs="Calibri" w:hAnsi="Calibri" w:eastAsia="Calibri" w:ascii="Calibri"/>
                <w:sz w:val="20"/>
              </w:rPr>
              <w:t xml:space="preserve">1)</w:t>
            </w:r>
          </w:p>
          <w:p>
            <w:pPr>
              <w:spacing w:before="0" w:after="284" w:line="259" w:lineRule="auto"/>
              <w:ind w:left="398"/>
              <w:jc w:val="center"/>
            </w:pPr>
            <w:r>
              <w:rPr>
                <w:rFonts w:cs="Calibri" w:hAnsi="Calibri" w:eastAsia="Calibri" w:ascii="Calibri"/>
                <w:sz w:val="20"/>
              </w:rPr>
              <w:t xml:space="preserve">2)</w:t>
            </w:r>
          </w:p>
          <w:p>
            <w:pPr>
              <w:spacing w:before="0" w:after="72" w:line="259" w:lineRule="auto"/>
              <w:ind w:left="403"/>
              <w:jc w:val="center"/>
            </w:pPr>
            <w:r>
              <w:rPr>
                <w:rFonts w:cs="Calibri" w:hAnsi="Calibri" w:eastAsia="Calibri" w:ascii="Calibri"/>
                <w:sz w:val="20"/>
              </w:rPr>
              <w:t xml:space="preserve">3)</w:t>
            </w:r>
          </w:p>
          <w:p>
            <w:pPr>
              <w:spacing w:before="0" w:after="68" w:line="259" w:lineRule="auto"/>
              <w:ind w:left="394"/>
              <w:jc w:val="center"/>
            </w:pPr>
            <w:r>
              <w:rPr>
                <w:rFonts w:cs="Calibri" w:hAnsi="Calibri" w:eastAsia="Calibri" w:ascii="Calibri"/>
                <w:sz w:val="20"/>
              </w:rPr>
              <w:t xml:space="preserve">4)</w:t>
            </w:r>
          </w:p>
          <w:p>
            <w:pPr>
              <w:spacing w:before="0" w:after="0" w:line="259" w:lineRule="auto"/>
              <w:ind w:left="341"/>
              <w:jc w:val="center"/>
            </w:pPr>
            <w:r>
              <w:rPr>
                <w:rFonts w:cs="Calibri" w:hAnsi="Calibri" w:eastAsia="Calibri" w:ascii="Calibri"/>
              </w:rPr>
              <w:t xml:space="preserve">5</w:t>
            </w:r>
          </w:p>
        </w:tc>
        <w:tc>
          <w:tcPr>
            <w:tcW w:w="5106" w:type="dxa"/>
            <w:tcBorders>
              <w:top w:val="single" w:sz="2" w:color="000000"/>
              <w:left w:val="nil"/>
              <w:bottom w:val="single" w:sz="2" w:color="000000"/>
              <w:right w:val="single" w:sz="2" w:color="000000"/>
            </w:tcBorders>
            <w:vAlign w:val="bottom"/>
          </w:tcPr>
          <w:p>
            <w:pPr>
              <w:spacing w:before="0" w:after="91" w:line="216" w:lineRule="auto"/>
              <w:ind w:left="14" w:firstLine="10"/>
            </w:pPr>
            <w:r>
              <w:rPr/>
              <w:t xml:space="preserve">Non collabora. Necessaria la presenza di 2 persone o sollevatore meccanico.</w:t>
            </w:r>
          </w:p>
          <w:p>
            <w:pPr>
              <w:spacing w:before="0" w:after="70" w:line="242" w:lineRule="auto"/>
              <w:ind w:left="19" w:right="590"/>
              <w:jc w:val="both"/>
            </w:pPr>
            <w:r>
              <w:rPr>
                <w:sz w:val="20"/>
              </w:rPr>
              <w:t xml:space="preserve">Collabora ma richiede massimo aiuto da parte di una persona durante tutti i momenti del trasferimento. Necessario minimo aiuto da parte di un operatore.</w:t>
            </w:r>
          </w:p>
          <w:p>
            <w:pPr>
              <w:spacing w:before="0" w:after="49" w:line="259" w:lineRule="auto"/>
              <w:ind w:left="19"/>
            </w:pPr>
            <w:r>
              <w:rPr>
                <w:sz w:val="20"/>
              </w:rPr>
              <w:t xml:space="preserve">Necessita di supervisione.</w:t>
            </w:r>
          </w:p>
          <w:p>
            <w:pPr>
              <w:spacing w:before="0" w:after="0" w:line="259" w:lineRule="auto"/>
              <w:ind w:left="5"/>
            </w:pPr>
            <w:r>
              <w:rPr>
                <w:sz w:val="20"/>
              </w:rPr>
              <w:t xml:space="preserve">Autonomo.</w:t>
            </w:r>
          </w:p>
        </w:tc>
      </w:tr>
      <w:tr>
        <w:trPr>
          <w:trHeight w:val="2109" w:hRule="atLeast"/>
        </w:trPr>
        <w:tc>
          <w:tcPr>
            <w:tcW w:w="3149" w:type="dxa"/>
            <w:tcBorders>
              <w:top w:val="single" w:sz="2" w:color="000000"/>
              <w:left w:val="single" w:sz="2" w:color="000000"/>
              <w:bottom w:val="single" w:sz="2" w:color="000000"/>
              <w:right w:val="single" w:sz="2" w:color="000000"/>
            </w:tcBorders>
            <w:vAlign w:val="top"/>
          </w:tcPr>
          <w:p>
            <w:pPr>
              <w:spacing w:before="0" w:after="0" w:line="259" w:lineRule="auto"/>
              <w:ind w:left="103"/>
              <w:jc w:val="both"/>
            </w:pPr>
            <w:r>
              <w:rPr>
                <w:sz w:val="20"/>
              </w:rPr>
              <w:t xml:space="preserve">Carrozzina (da compilare solo se la utilizza, e punteggio =1 in Deambulazione)</w:t>
            </w:r>
          </w:p>
        </w:tc>
        <w:tc>
          <w:tcPr>
            <w:tcW w:w="765" w:type="dxa"/>
            <w:tcBorders>
              <w:top w:val="single" w:sz="2" w:color="000000"/>
              <w:left w:val="single" w:sz="2" w:color="000000"/>
              <w:bottom w:val="single" w:sz="2" w:color="000000"/>
              <w:right w:val="nil"/>
            </w:tcBorders>
            <w:vAlign w:val="bottom"/>
          </w:tcPr>
          <w:p>
            <w:pPr>
              <w:spacing w:before="0" w:after="72" w:line="259" w:lineRule="auto"/>
              <w:ind w:left="413"/>
              <w:jc w:val="center"/>
            </w:pPr>
            <w:r>
              <w:rPr>
                <w:rFonts w:cs="Calibri" w:hAnsi="Calibri" w:eastAsia="Calibri" w:ascii="Calibri"/>
                <w:sz w:val="20"/>
              </w:rPr>
              <w:t xml:space="preserve">1)</w:t>
            </w:r>
          </w:p>
          <w:p>
            <w:pPr>
              <w:spacing w:before="0" w:after="68" w:line="259" w:lineRule="auto"/>
              <w:ind w:left="398"/>
              <w:jc w:val="center"/>
            </w:pPr>
            <w:r>
              <w:rPr>
                <w:rFonts w:cs="Calibri" w:hAnsi="Calibri" w:eastAsia="Calibri" w:ascii="Calibri"/>
                <w:sz w:val="20"/>
              </w:rPr>
              <w:t xml:space="preserve">2)</w:t>
            </w:r>
          </w:p>
          <w:p>
            <w:pPr>
              <w:spacing w:before="0" w:after="288" w:line="259" w:lineRule="auto"/>
              <w:ind w:left="403"/>
              <w:jc w:val="center"/>
            </w:pPr>
            <w:r>
              <w:rPr>
                <w:rFonts w:cs="Calibri" w:hAnsi="Calibri" w:eastAsia="Calibri" w:ascii="Calibri"/>
                <w:sz w:val="20"/>
              </w:rPr>
              <w:t xml:space="preserve">3)</w:t>
            </w:r>
          </w:p>
          <w:p>
            <w:pPr>
              <w:spacing w:before="0" w:after="288" w:line="259" w:lineRule="auto"/>
              <w:ind w:left="394"/>
              <w:jc w:val="center"/>
            </w:pPr>
            <w:r>
              <w:rPr>
                <w:rFonts w:cs="Calibri" w:hAnsi="Calibri" w:eastAsia="Calibri" w:ascii="Calibri"/>
                <w:sz w:val="20"/>
              </w:rPr>
              <w:t xml:space="preserve">4)</w:t>
            </w:r>
          </w:p>
          <w:p>
            <w:pPr>
              <w:spacing w:before="0" w:after="0" w:line="259" w:lineRule="auto"/>
              <w:ind w:left="336"/>
              <w:jc w:val="center"/>
            </w:pPr>
            <w:r>
              <w:rPr>
                <w:rFonts w:cs="Calibri" w:hAnsi="Calibri" w:eastAsia="Calibri" w:ascii="Calibri"/>
              </w:rPr>
              <w:t xml:space="preserve">5</w:t>
            </w:r>
          </w:p>
        </w:tc>
        <w:tc>
          <w:tcPr>
            <w:tcW w:w="5106" w:type="dxa"/>
            <w:tcBorders>
              <w:top w:val="single" w:sz="2" w:color="000000"/>
              <w:left w:val="nil"/>
              <w:bottom w:val="single" w:sz="2" w:color="000000"/>
              <w:right w:val="single" w:sz="2" w:color="000000"/>
            </w:tcBorders>
            <w:vAlign w:val="bottom"/>
          </w:tcPr>
          <w:p>
            <w:pPr>
              <w:spacing w:before="0" w:after="85" w:line="259" w:lineRule="auto"/>
              <w:ind w:left="19"/>
            </w:pPr>
            <w:r>
              <w:rPr>
                <w:rFonts w:cs="Calibri" w:hAnsi="Calibri" w:eastAsia="Calibri" w:ascii="Calibri"/>
                <w:sz w:val="20"/>
              </w:rPr>
              <w:t xml:space="preserve">Dipendente.</w:t>
            </w:r>
          </w:p>
          <w:p>
            <w:pPr>
              <w:spacing w:before="0" w:after="22" w:line="259" w:lineRule="auto"/>
              <w:ind w:left="14"/>
            </w:pPr>
            <w:r>
              <w:rPr>
                <w:sz w:val="20"/>
              </w:rPr>
              <w:t xml:space="preserve">Capace di spostamenti solo per brevi e semplici tratti.</w:t>
            </w:r>
          </w:p>
          <w:p>
            <w:pPr>
              <w:spacing w:before="0" w:after="107" w:line="216" w:lineRule="auto"/>
              <w:ind w:left="10" w:firstLine="10"/>
            </w:pPr>
            <w:r>
              <w:rPr/>
              <w:t xml:space="preserve">Necessita della presenza di una persona per le manovre più difficoltose (avvicinarsi al tavolo, etc.</w:t>
            </w:r>
          </w:p>
          <w:p>
            <w:pPr>
              <w:spacing w:before="0" w:after="113" w:line="229" w:lineRule="auto"/>
              <w:ind w:left="14" w:firstLine="5"/>
              <w:jc w:val="both"/>
            </w:pPr>
            <w:r>
              <w:rPr>
                <w:sz w:val="20"/>
              </w:rPr>
              <w:t xml:space="preserve">Necessaria la presenza sporadica di una persona solo in situazioni particolari (curve strette, etc..)</w:t>
            </w:r>
          </w:p>
          <w:p>
            <w:pPr>
              <w:spacing w:before="0" w:after="0" w:line="259" w:lineRule="auto"/>
            </w:pPr>
            <w:r>
              <w:rPr>
                <w:sz w:val="20"/>
              </w:rPr>
              <w:t xml:space="preserve">Autonomo.</w:t>
            </w:r>
          </w:p>
        </w:tc>
      </w:tr>
      <w:tr>
        <w:trPr>
          <w:trHeight w:val="2768" w:hRule="atLeast"/>
        </w:trPr>
        <w:tc>
          <w:tcPr>
            <w:tcW w:w="3149" w:type="dxa"/>
            <w:tcBorders>
              <w:top w:val="single" w:sz="2" w:color="000000"/>
              <w:left w:val="single" w:sz="2" w:color="000000"/>
              <w:bottom w:val="single" w:sz="2" w:color="000000"/>
              <w:right w:val="single" w:sz="2" w:color="000000"/>
            </w:tcBorders>
            <w:vAlign w:val="top"/>
          </w:tcPr>
          <w:p>
            <w:pPr>
              <w:spacing w:before="0" w:after="0" w:line="259" w:lineRule="auto"/>
              <w:ind w:left="88"/>
            </w:pPr>
            <w:r>
              <w:rPr>
                <w:sz w:val="20"/>
              </w:rPr>
              <w:t xml:space="preserve">Alimentazione</w:t>
            </w:r>
          </w:p>
        </w:tc>
        <w:tc>
          <w:tcPr>
            <w:tcW w:w="765" w:type="dxa"/>
            <w:tcBorders>
              <w:top w:val="single" w:sz="2" w:color="000000"/>
              <w:left w:val="single" w:sz="2" w:color="000000"/>
              <w:bottom w:val="single" w:sz="2" w:color="000000"/>
              <w:right w:val="nil"/>
            </w:tcBorders>
            <w:vAlign w:val="bottom"/>
          </w:tcPr>
          <w:p>
            <w:pPr>
              <w:spacing w:before="0" w:after="216" w:line="330" w:lineRule="auto"/>
              <w:ind w:left="434" w:firstLine="14"/>
            </w:pPr>
            <w:r>
              <w:rPr>
                <w:rFonts w:cs="Calibri" w:hAnsi="Calibri" w:eastAsia="Calibri" w:ascii="Calibri"/>
                <w:sz w:val="20"/>
              </w:rPr>
              <w:t xml:space="preserve">1) 2)</w:t>
            </w:r>
          </w:p>
          <w:p>
            <w:pPr>
              <w:spacing w:before="0" w:after="504" w:line="259" w:lineRule="auto"/>
              <w:ind w:left="394"/>
              <w:jc w:val="center"/>
            </w:pPr>
            <w:r>
              <w:rPr>
                <w:rFonts w:cs="Calibri" w:hAnsi="Calibri" w:eastAsia="Calibri" w:ascii="Calibri"/>
                <w:sz w:val="20"/>
              </w:rPr>
              <w:t xml:space="preserve">3)</w:t>
            </w:r>
          </w:p>
          <w:p>
            <w:pPr>
              <w:spacing w:before="0" w:after="504" w:line="259" w:lineRule="auto"/>
              <w:ind w:left="389"/>
              <w:jc w:val="center"/>
            </w:pPr>
            <w:r>
              <w:rPr>
                <w:rFonts w:cs="Calibri" w:hAnsi="Calibri" w:eastAsia="Calibri" w:ascii="Calibri"/>
                <w:sz w:val="20"/>
              </w:rPr>
              <w:t xml:space="preserve">4)</w:t>
            </w:r>
          </w:p>
          <w:p>
            <w:pPr>
              <w:spacing w:before="0" w:after="0" w:line="259" w:lineRule="auto"/>
              <w:ind w:left="331"/>
              <w:jc w:val="center"/>
            </w:pPr>
            <w:r>
              <w:rPr>
                <w:rFonts w:cs="Calibri" w:hAnsi="Calibri" w:eastAsia="Calibri" w:ascii="Calibri"/>
              </w:rPr>
              <w:t xml:space="preserve">5</w:t>
            </w:r>
          </w:p>
        </w:tc>
        <w:tc>
          <w:tcPr>
            <w:tcW w:w="5106" w:type="dxa"/>
            <w:tcBorders>
              <w:top w:val="single" w:sz="2" w:color="000000"/>
              <w:left w:val="nil"/>
              <w:bottom w:val="single" w:sz="2" w:color="000000"/>
              <w:right w:val="single" w:sz="2" w:color="000000"/>
            </w:tcBorders>
            <w:vAlign w:val="bottom"/>
          </w:tcPr>
          <w:p>
            <w:pPr>
              <w:spacing w:before="0" w:after="48" w:line="259" w:lineRule="auto"/>
              <w:ind w:left="14"/>
            </w:pPr>
            <w:r>
              <w:rPr>
                <w:sz w:val="20"/>
              </w:rPr>
              <w:t xml:space="preserve">Deve essere completamente imboccato.</w:t>
            </w:r>
          </w:p>
          <w:p>
            <w:pPr>
              <w:spacing w:before="0" w:after="97" w:line="216" w:lineRule="auto"/>
              <w:ind w:left="10" w:firstLine="5"/>
              <w:jc w:val="both"/>
            </w:pPr>
            <w:r>
              <w:rPr>
                <w:sz w:val="20"/>
              </w:rPr>
              <w:t xml:space="preserve">Capace di utilizzare una posata, in genere un cucchiaio, ma qualcuno deve assistere attivamente durante il pasto.</w:t>
            </w:r>
          </w:p>
          <w:p>
            <w:pPr>
              <w:spacing w:before="0" w:after="98" w:line="216" w:lineRule="auto"/>
              <w:ind w:left="10" w:right="149" w:firstLine="5"/>
              <w:jc w:val="both"/>
            </w:pPr>
            <w:r>
              <w:rPr>
                <w:sz w:val="20"/>
              </w:rPr>
              <w:t xml:space="preserve">Capace di alimentarsi da solo sotto supervisione. Richiede aiuto nelle attività più complesse come versare l'acqua nel bicchiere, usare sale, zucchero, etc..)</w:t>
            </w:r>
          </w:p>
          <w:p>
            <w:pPr>
              <w:spacing w:before="0" w:after="75" w:line="216" w:lineRule="auto"/>
              <w:ind w:left="5" w:right="274" w:firstLine="10"/>
              <w:jc w:val="both"/>
            </w:pPr>
            <w:r>
              <w:rPr>
                <w:sz w:val="20"/>
              </w:rPr>
              <w:t xml:space="preserve">Indipendente nell'alimentarsi su cibi preparati su vassoio, necessita di aiuto solo in attività molto complesse come tagliare la carne, aprire contenitori e coperchi, etc..)</w:t>
            </w:r>
          </w:p>
          <w:p>
            <w:pPr>
              <w:spacing w:before="0" w:after="0" w:line="259" w:lineRule="auto"/>
            </w:pPr>
            <w:r>
              <w:rPr>
                <w:sz w:val="20"/>
              </w:rPr>
              <w:t xml:space="preserve">Autonomo.</w:t>
            </w:r>
          </w:p>
        </w:tc>
      </w:tr>
      <w:tr>
        <w:trPr>
          <w:trHeight w:val="679" w:hRule="atLeast"/>
        </w:trPr>
        <w:tc>
          <w:tcPr>
            <w:tcW w:w="3149" w:type="dxa"/>
            <w:tcBorders>
              <w:top w:val="single" w:sz="2" w:color="000000"/>
              <w:left w:val="single" w:sz="2" w:color="000000"/>
              <w:bottom w:val="single" w:sz="2" w:color="000000"/>
              <w:right w:val="single" w:sz="2" w:color="000000"/>
            </w:tcBorders>
            <w:vAlign w:val="top"/>
          </w:tcPr>
          <w:p>
            <w:pPr>
              <w:spacing w:before="0" w:after="0" w:line="259" w:lineRule="auto"/>
              <w:ind w:left="88"/>
            </w:pPr>
            <w:r>
              <w:rPr>
                <w:sz w:val="20"/>
              </w:rPr>
              <w:t xml:space="preserve">Confusione:</w:t>
            </w:r>
          </w:p>
        </w:tc>
        <w:tc>
          <w:tcPr>
            <w:tcW w:w="765" w:type="dxa"/>
            <w:tcBorders>
              <w:top w:val="single" w:sz="2" w:color="000000"/>
              <w:left w:val="single" w:sz="2" w:color="000000"/>
              <w:bottom w:val="single" w:sz="2" w:color="000000"/>
              <w:right w:val="nil"/>
            </w:tcBorders>
            <w:vAlign w:val="bottom"/>
          </w:tcPr>
          <w:p>
            <w:pPr>
              <w:spacing w:before="0" w:after="72" w:line="259" w:lineRule="auto"/>
              <w:ind w:left="403"/>
              <w:jc w:val="center"/>
            </w:pPr>
            <w:r>
              <w:rPr>
                <w:rFonts w:cs="Calibri" w:hAnsi="Calibri" w:eastAsia="Calibri" w:ascii="Calibri"/>
                <w:sz w:val="20"/>
              </w:rPr>
              <w:t xml:space="preserve">1)</w:t>
            </w:r>
          </w:p>
          <w:p>
            <w:pPr>
              <w:spacing w:before="0" w:after="0" w:line="259" w:lineRule="auto"/>
              <w:ind w:left="326"/>
              <w:jc w:val="center"/>
            </w:pPr>
            <w:r>
              <w:rPr>
                <w:rFonts w:cs="Calibri" w:hAnsi="Calibri" w:eastAsia="Calibri" w:ascii="Calibri"/>
                <w:sz w:val="20"/>
              </w:rPr>
              <w:t xml:space="preserve">2</w:t>
            </w:r>
          </w:p>
        </w:tc>
        <w:tc>
          <w:tcPr>
            <w:tcW w:w="5106" w:type="dxa"/>
            <w:tcBorders>
              <w:top w:val="single" w:sz="2" w:color="000000"/>
              <w:left w:val="nil"/>
              <w:bottom w:val="single" w:sz="2" w:color="000000"/>
              <w:right w:val="single" w:sz="2" w:color="000000"/>
            </w:tcBorders>
            <w:vAlign w:val="bottom"/>
          </w:tcPr>
          <w:p>
            <w:pPr>
              <w:spacing w:before="0" w:after="49" w:line="259" w:lineRule="auto"/>
              <w:ind w:left="10"/>
            </w:pPr>
            <w:r>
              <w:rPr>
                <w:sz w:val="20"/>
              </w:rPr>
              <w:t xml:space="preserve">Completamente confuso, incapace di comunicare.</w:t>
            </w:r>
          </w:p>
          <w:p>
            <w:pPr>
              <w:spacing w:before="0" w:after="0" w:line="259" w:lineRule="auto"/>
              <w:ind w:left="10"/>
            </w:pPr>
            <w:r>
              <w:rPr>
                <w:sz w:val="20"/>
              </w:rPr>
              <w:t xml:space="preserve">Chiaramente confuso, non si com orta come dovrebbe.</w:t>
            </w:r>
          </w:p>
        </w:tc>
      </w:tr>
    </w:tbl>
    <w:tbl>
      <w:tblPr>
        <w:tblStyle w:val="TableGrid"/>
        <w:tblW w:w="9028" w:type="dxa"/>
        <w:tblInd w:w="-24" w:type="dxa"/>
        <w:tblCellMar>
          <w:top w:w="147" w:type="dxa"/>
          <w:left w:w="101" w:type="dxa"/>
          <w:bottom w:w="29" w:type="dxa"/>
          <w:right w:w="253" w:type="dxa"/>
        </w:tblCellMar>
      </w:tblPr>
      <w:tblGrid>
        <w:gridCol w:w="3152"/>
        <w:gridCol w:w="2335"/>
        <w:gridCol w:w="3541"/>
      </w:tblGrid>
      <w:tr>
        <w:trPr>
          <w:trHeight w:val="1224" w:hRule="atLeast"/>
        </w:trPr>
        <w:tc>
          <w:tcPr>
            <w:tcW w:w="3152" w:type="dxa"/>
            <w:tcBorders>
              <w:top w:val="single" w:sz="2" w:color="000000"/>
              <w:left w:val="single" w:sz="2" w:color="000000"/>
              <w:bottom w:val="single" w:sz="2" w:color="000000"/>
              <w:right w:val="single" w:sz="2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5876" w:type="dxa"/>
            <w:gridSpan w:val="2"/>
            <w:tcBorders>
              <w:top w:val="single" w:sz="2" w:color="000000"/>
              <w:left w:val="single" w:sz="2" w:color="000000"/>
              <w:bottom w:val="single" w:sz="2" w:color="000000"/>
              <w:right w:val="single" w:sz="2" w:color="000000"/>
            </w:tcBorders>
            <w:vAlign w:val="top"/>
          </w:tcPr>
          <w:p>
            <w:pPr>
              <w:numPr>
                <w:ilvl w:val="0"/>
                <w:numId w:val="1"/>
              </w:numPr>
              <w:spacing w:before="0" w:after="100" w:line="216" w:lineRule="auto"/>
              <w:ind w:left="693" w:hanging="350"/>
            </w:pPr>
            <w:r>
              <w:rPr>
                <w:sz w:val="20"/>
              </w:rPr>
              <w:t xml:space="preserve">Appare incerto e dubbioso nonostante sia orientato nel tempo e nello spazio.</w:t>
            </w:r>
          </w:p>
          <w:p>
            <w:pPr>
              <w:numPr>
                <w:ilvl w:val="0"/>
                <w:numId w:val="1"/>
              </w:numPr>
              <w:spacing w:before="0" w:after="0" w:line="259" w:lineRule="auto"/>
              <w:ind w:left="693" w:hanging="350"/>
            </w:pPr>
            <w:r>
              <w:rPr>
                <w:sz w:val="20"/>
              </w:rPr>
              <w:t xml:space="preserve">Lucido e orientato.</w:t>
            </w:r>
          </w:p>
        </w:tc>
      </w:tr>
      <w:tr>
        <w:trPr>
          <w:trHeight w:val="1555" w:hRule="atLeast"/>
        </w:trPr>
        <w:tc>
          <w:tcPr>
            <w:tcW w:w="3152" w:type="dxa"/>
            <w:tcBorders>
              <w:top w:val="single" w:sz="2" w:color="000000"/>
              <w:left w:val="single" w:sz="2" w:color="000000"/>
              <w:bottom w:val="single" w:sz="2" w:color="000000"/>
              <w:right w:val="single" w:sz="2" w:color="000000"/>
            </w:tcBorders>
            <w:vAlign w:val="top"/>
          </w:tcPr>
          <w:p>
            <w:pPr>
              <w:spacing w:before="0" w:after="0" w:line="259" w:lineRule="auto"/>
              <w:ind w:left="14"/>
            </w:pPr>
            <w:r>
              <w:rPr>
                <w:sz w:val="20"/>
              </w:rPr>
              <w:t xml:space="preserve">Irritabilità</w:t>
            </w:r>
          </w:p>
        </w:tc>
        <w:tc>
          <w:tcPr>
            <w:tcW w:w="5876" w:type="dxa"/>
            <w:gridSpan w:val="2"/>
            <w:tcBorders>
              <w:top w:val="single" w:sz="2" w:color="000000"/>
              <w:left w:val="single" w:sz="2" w:color="000000"/>
              <w:bottom w:val="single" w:sz="2" w:color="000000"/>
              <w:right w:val="single" w:sz="2" w:color="000000"/>
            </w:tcBorders>
            <w:vAlign w:val="bottom"/>
          </w:tcPr>
          <w:p>
            <w:pPr>
              <w:numPr>
                <w:ilvl w:val="0"/>
                <w:numId w:val="2"/>
              </w:numPr>
              <w:spacing w:before="0" w:after="71" w:line="259" w:lineRule="auto"/>
              <w:ind w:left="689" w:hanging="346"/>
            </w:pPr>
            <w:r>
              <w:rPr>
                <w:sz w:val="20"/>
              </w:rPr>
              <w:t xml:space="preserve">Qualsiasi contatto è causa di irritabilità</w:t>
            </w:r>
          </w:p>
          <w:p>
            <w:pPr>
              <w:numPr>
                <w:ilvl w:val="0"/>
                <w:numId w:val="2"/>
              </w:numPr>
              <w:spacing w:before="0" w:after="75" w:line="267" w:lineRule="auto"/>
              <w:ind w:left="689" w:hanging="346"/>
            </w:pPr>
            <w:r>
              <w:rPr>
                <w:sz w:val="20"/>
              </w:rPr>
              <w:t xml:space="preserve">Uno stimolo esterno che non dovrebbe, scatena una reazione.</w:t>
            </w:r>
          </w:p>
          <w:p>
            <w:pPr>
              <w:numPr>
                <w:ilvl w:val="0"/>
                <w:numId w:val="2"/>
              </w:numPr>
              <w:spacing w:before="0" w:after="89" w:line="259" w:lineRule="auto"/>
              <w:ind w:left="689" w:hanging="346"/>
            </w:pPr>
            <w:r>
              <w:rPr>
                <w:sz w:val="20"/>
              </w:rPr>
              <w:t xml:space="preserve">Mostra ogni tanto segni di irritabilità.</w:t>
            </w:r>
          </w:p>
          <w:p>
            <w:pPr>
              <w:tabs>
                <w:tab w:val="center" w:pos="383"/>
                <w:tab w:val="center" w:pos="1653"/>
              </w:tabs>
              <w:spacing w:before="0" w:after="0" w:line="259" w:lineRule="auto"/>
            </w:pPr>
            <w:r>
              <w:rPr>
                <w:sz w:val="20"/>
              </w:rPr>
              <w:t xml:space="preserve">	</w:t>
            </w:r>
            <w:r>
              <w:rPr>
                <w:rFonts w:cs="Calibri" w:hAnsi="Calibri" w:eastAsia="Calibri" w:ascii="Calibri"/>
                <w:sz w:val="20"/>
              </w:rPr>
              <w:t xml:space="preserve">4	</w:t>
            </w:r>
            <w:r>
              <w:rPr>
                <w:sz w:val="20"/>
              </w:rPr>
              <w:t xml:space="preserve">Non irritabile, tran uillo.</w:t>
            </w:r>
          </w:p>
        </w:tc>
      </w:tr>
      <w:tr>
        <w:trPr>
          <w:trHeight w:val="1558" w:hRule="atLeast"/>
        </w:trPr>
        <w:tc>
          <w:tcPr>
            <w:tcW w:w="3152" w:type="dxa"/>
            <w:tcBorders>
              <w:top w:val="single" w:sz="2" w:color="000000"/>
              <w:left w:val="single" w:sz="2" w:color="000000"/>
              <w:bottom w:val="single" w:sz="2" w:color="000000"/>
              <w:right w:val="single" w:sz="2" w:color="000000"/>
            </w:tcBorders>
            <w:vAlign w:val="top"/>
          </w:tcPr>
          <w:p>
            <w:pPr>
              <w:spacing w:before="0" w:after="0" w:line="259" w:lineRule="auto"/>
              <w:ind w:left="14"/>
            </w:pPr>
            <w:r>
              <w:rPr>
                <w:rFonts w:cs="Calibri" w:hAnsi="Calibri" w:eastAsia="Calibri" w:ascii="Calibri"/>
                <w:sz w:val="20"/>
              </w:rPr>
              <w:t xml:space="preserve">Irrequietezza</w:t>
            </w:r>
          </w:p>
        </w:tc>
        <w:tc>
          <w:tcPr>
            <w:tcW w:w="5876" w:type="dxa"/>
            <w:gridSpan w:val="2"/>
            <w:tcBorders>
              <w:top w:val="single" w:sz="2" w:color="000000"/>
              <w:left w:val="single" w:sz="2" w:color="000000"/>
              <w:bottom w:val="single" w:sz="2" w:color="000000"/>
              <w:right w:val="single" w:sz="2" w:color="000000"/>
            </w:tcBorders>
            <w:vAlign w:val="bottom"/>
          </w:tcPr>
          <w:p>
            <w:pPr>
              <w:numPr>
                <w:ilvl w:val="0"/>
                <w:numId w:val="3"/>
              </w:numPr>
              <w:spacing w:before="0" w:after="103" w:line="216" w:lineRule="auto"/>
              <w:ind w:left="684" w:hanging="341"/>
            </w:pPr>
            <w:r>
              <w:rPr>
                <w:sz w:val="20"/>
              </w:rPr>
              <w:t xml:space="preserve">Molto irrequieto, cammina avanti e indietro incessantemente, si agita, gesticola.</w:t>
            </w:r>
          </w:p>
          <w:p>
            <w:pPr>
              <w:numPr>
                <w:ilvl w:val="0"/>
                <w:numId w:val="3"/>
              </w:numPr>
              <w:spacing w:before="0" w:after="101" w:line="259" w:lineRule="auto"/>
              <w:ind w:left="684" w:hanging="341"/>
            </w:pPr>
            <w:r>
              <w:rPr>
                <w:sz w:val="20"/>
              </w:rPr>
              <w:t xml:space="preserve">Appare chiaramente irrequieto.</w:t>
            </w:r>
          </w:p>
          <w:p>
            <w:pPr>
              <w:numPr>
                <w:ilvl w:val="0"/>
                <w:numId w:val="3"/>
              </w:numPr>
              <w:spacing w:before="0" w:after="127" w:line="259" w:lineRule="auto"/>
              <w:ind w:left="684" w:hanging="341"/>
            </w:pPr>
            <w:r>
              <w:rPr>
                <w:sz w:val="20"/>
              </w:rPr>
              <w:t xml:space="preserve">Saltuari momenti di irrequietezza.</w:t>
            </w:r>
          </w:p>
          <w:p>
            <w:pPr>
              <w:tabs>
                <w:tab w:val="center" w:pos="383"/>
                <w:tab w:val="center" w:pos="1106"/>
              </w:tabs>
              <w:spacing w:before="0" w:after="0" w:line="259" w:lineRule="auto"/>
            </w:pPr>
            <w:r>
              <w:rPr>
                <w:sz w:val="20"/>
              </w:rPr>
              <w:t xml:space="preserve">	</w:t>
            </w:r>
            <w:r>
              <w:rPr>
                <w:rFonts w:cs="Calibri" w:hAnsi="Calibri" w:eastAsia="Calibri" w:ascii="Calibri"/>
                <w:sz w:val="20"/>
              </w:rPr>
              <w:t xml:space="preserve">4	</w:t>
            </w:r>
            <w:r>
              <w:rPr>
                <w:sz w:val="20"/>
              </w:rPr>
              <w:t xml:space="preserve">Tran uillo.</w:t>
            </w:r>
          </w:p>
        </w:tc>
      </w:tr>
      <w:tr>
        <w:trPr>
          <w:trHeight w:val="1339" w:hRule="atLeast"/>
        </w:trPr>
        <w:tc>
          <w:tcPr>
            <w:tcW w:w="3152" w:type="dxa"/>
            <w:tcBorders>
              <w:top w:val="single" w:sz="2" w:color="000000"/>
              <w:left w:val="single" w:sz="2" w:color="000000"/>
              <w:bottom w:val="single" w:sz="2" w:color="000000"/>
              <w:right w:val="single" w:sz="2" w:color="000000"/>
            </w:tcBorders>
            <w:vAlign w:val="top"/>
          </w:tcPr>
          <w:p>
            <w:pPr>
              <w:spacing w:before="0" w:after="0" w:line="259" w:lineRule="auto"/>
              <w:ind w:left="10"/>
            </w:pPr>
            <w:r>
              <w:rPr/>
              <w:t xml:space="preserve">Patologie maggiori:</w:t>
            </w:r>
          </w:p>
        </w:tc>
        <w:tc>
          <w:tcPr>
            <w:tcW w:w="5876" w:type="dxa"/>
            <w:gridSpan w:val="2"/>
            <w:tcBorders>
              <w:top w:val="single" w:sz="2" w:color="000000"/>
              <w:left w:val="single" w:sz="2" w:color="000000"/>
              <w:bottom w:val="single" w:sz="2" w:color="000000"/>
              <w:right w:val="single" w:sz="2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1339" w:hRule="atLeast"/>
        </w:trPr>
        <w:tc>
          <w:tcPr>
            <w:tcW w:w="3152" w:type="dxa"/>
            <w:tcBorders>
              <w:top w:val="single" w:sz="2" w:color="000000"/>
              <w:left w:val="single" w:sz="2" w:color="000000"/>
              <w:bottom w:val="single" w:sz="2" w:color="000000"/>
              <w:right w:val="single" w:sz="2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/>
              <w:t xml:space="preserve">Terapia in atto:</w:t>
            </w:r>
          </w:p>
        </w:tc>
        <w:tc>
          <w:tcPr>
            <w:tcW w:w="5876" w:type="dxa"/>
            <w:gridSpan w:val="2"/>
            <w:tcBorders>
              <w:top w:val="single" w:sz="2" w:color="000000"/>
              <w:left w:val="single" w:sz="2" w:color="000000"/>
              <w:bottom w:val="single" w:sz="2" w:color="000000"/>
              <w:right w:val="single" w:sz="2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1147" w:hRule="atLeast"/>
        </w:trPr>
        <w:tc>
          <w:tcPr>
            <w:tcW w:w="3152" w:type="dxa"/>
            <w:tcBorders>
              <w:top w:val="single" w:sz="2" w:color="000000"/>
              <w:left w:val="single" w:sz="2" w:color="000000"/>
              <w:bottom w:val="single" w:sz="2" w:color="000000"/>
              <w:right w:val="single" w:sz="2" w:color="000000"/>
            </w:tcBorders>
            <w:vAlign w:val="top"/>
          </w:tcPr>
          <w:p>
            <w:pPr>
              <w:spacing w:before="0" w:after="0" w:line="259" w:lineRule="auto"/>
              <w:ind w:left="14"/>
            </w:pPr>
            <w:r>
              <w:rPr>
                <w:sz w:val="20"/>
              </w:rPr>
              <w:t xml:space="preserve">Riferimenti</w:t>
            </w:r>
          </w:p>
        </w:tc>
        <w:tc>
          <w:tcPr>
            <w:tcW w:w="5876" w:type="dxa"/>
            <w:gridSpan w:val="2"/>
            <w:tcBorders>
              <w:top w:val="single" w:sz="2" w:color="000000"/>
              <w:left w:val="single" w:sz="2" w:color="000000"/>
              <w:bottom w:val="single" w:sz="2" w:color="000000"/>
              <w:right w:val="single" w:sz="2" w:color="000000"/>
            </w:tcBorders>
            <w:vAlign w:val="center"/>
          </w:tcPr>
          <w:p>
            <w:pPr>
              <w:spacing w:before="0" w:after="97" w:line="259" w:lineRule="auto"/>
              <w:ind w:left="559"/>
            </w:pPr>
            <w:r>
              <w:rPr>
                <w:sz w:val="20"/>
              </w:rPr>
              <w:t xml:space="preserve">Amministratore di Sostegno </w:t>
            </w:r>
            <w:r>
              <w:drawing>
                <wp:inline distT="0" distB="0" distL="0" distR="0">
                  <wp:extent cx="1383885" cy="18290"/>
                  <wp:effectExtent l="0" t="0" r="0" b="0"/>
                  <wp:docPr id="15063" name="Picture 15063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3" name="Picture 150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885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center" w:pos="727"/>
                <w:tab w:val="center" w:pos="2709"/>
              </w:tabs>
              <w:spacing w:before="0" w:after="0" w:line="259" w:lineRule="auto"/>
            </w:pPr>
            <w:r>
              <w:rPr>
                <w:sz w:val="20"/>
              </w:rPr>
              <w:t xml:space="preserve">	a Tutore	</w:t>
            </w:r>
            <w:r>
              <w:drawing>
                <wp:inline distT="0" distB="0" distL="0" distR="0">
                  <wp:extent cx="1706995" cy="21338"/>
                  <wp:effectExtent l="0" t="0" r="0" b="0"/>
                  <wp:docPr id="15064" name="Picture 15064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4" name="Picture 150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995" cy="21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0" w:after="0" w:line="259" w:lineRule="auto"/>
              <w:ind w:left="573"/>
            </w:pPr>
            <w:r>
              <w:rPr>
                <w:sz w:val="20"/>
              </w:rPr>
              <w:t xml:space="preserve">Familiare di riferimento </w:t>
            </w:r>
            <w:r>
              <w:drawing>
                <wp:inline distT="0" distB="0" distL="0" distR="0">
                  <wp:extent cx="1838068" cy="18290"/>
                  <wp:effectExtent l="0" t="0" r="0" b="0"/>
                  <wp:docPr id="15065" name="Picture 15065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5" name="Picture 150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068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340" w:hRule="atLeast"/>
        </w:trPr>
        <w:tc>
          <w:tcPr>
            <w:tcW w:w="3152" w:type="dxa"/>
            <w:tcBorders>
              <w:top w:val="single" w:sz="2" w:color="000000"/>
              <w:left w:val="single" w:sz="2" w:color="000000"/>
              <w:bottom w:val="single" w:sz="2" w:color="000000"/>
              <w:right w:val="single" w:sz="2" w:color="000000"/>
            </w:tcBorders>
            <w:vAlign w:val="top"/>
          </w:tcPr>
          <w:p>
            <w:pPr>
              <w:spacing w:before="0" w:after="0" w:line="259" w:lineRule="auto"/>
              <w:ind w:left="10"/>
            </w:pPr>
            <w:r>
              <w:rPr>
                <w:sz w:val="20"/>
              </w:rPr>
              <w:t xml:space="preserve">Continenza:</w:t>
            </w:r>
          </w:p>
        </w:tc>
        <w:tc>
          <w:tcPr>
            <w:tcW w:w="5876" w:type="dxa"/>
            <w:gridSpan w:val="2"/>
            <w:tcBorders>
              <w:top w:val="single" w:sz="2" w:color="000000"/>
              <w:left w:val="single" w:sz="2" w:color="000000"/>
              <w:bottom w:val="single" w:sz="2" w:color="000000"/>
              <w:right w:val="single" w:sz="2" w:color="000000"/>
            </w:tcBorders>
            <w:vAlign w:val="bottom"/>
          </w:tcPr>
          <w:p>
            <w:pPr>
              <w:tabs>
                <w:tab w:val="center" w:pos="1060"/>
                <w:tab w:val="center" w:pos="3427"/>
              </w:tabs>
              <w:spacing w:before="0" w:after="107" w:line="259" w:lineRule="auto"/>
            </w:pPr>
            <w:r>
              <w:rPr>
                <w:sz w:val="20"/>
              </w:rPr>
              <w:t xml:space="preserve">	Urinaria:	Fecale:</w:t>
            </w:r>
          </w:p>
          <w:p>
            <w:pPr>
              <w:spacing w:before="0" w:after="0" w:line="216" w:lineRule="auto"/>
              <w:ind w:left="914" w:right="350" w:hanging="5"/>
              <w:jc w:val="both"/>
            </w:pPr>
            <w:r>
              <w:rPr>
                <w:sz w:val="20"/>
              </w:rPr>
              <w:t xml:space="preserve">continente continente incontinente a incontinente</w:t>
            </w:r>
          </w:p>
          <w:p>
            <w:pPr>
              <w:spacing w:before="0" w:after="47" w:line="259" w:lineRule="auto"/>
              <w:ind w:left="698"/>
            </w:pPr>
            <w:r>
              <w:rPr>
                <w:sz w:val="20"/>
              </w:rPr>
              <w:t xml:space="preserve">Gestione dell'incontinenza:</w:t>
            </w:r>
          </w:p>
          <w:p>
            <w:pPr>
              <w:spacing w:before="0" w:after="0" w:line="259" w:lineRule="auto"/>
              <w:ind w:left="703" w:right="3120" w:firstLine="216"/>
              <w:jc w:val="both"/>
            </w:pPr>
            <w:r>
              <w:rPr>
                <w:sz w:val="20"/>
              </w:rPr>
              <w:t xml:space="preserve">presidi assorbenti catetere vescicale a altro</w:t>
            </w:r>
          </w:p>
        </w:tc>
      </w:tr>
      <w:tr>
        <w:trPr>
          <w:trHeight w:val="677" w:hRule="atLeast"/>
        </w:trPr>
        <w:tc>
          <w:tcPr>
            <w:tcW w:w="3152" w:type="dxa"/>
            <w:tcBorders>
              <w:top w:val="single" w:sz="2" w:color="000000"/>
              <w:left w:val="single" w:sz="2" w:color="000000"/>
              <w:bottom w:val="single" w:sz="2" w:color="000000"/>
              <w:right w:val="single" w:sz="2" w:color="000000"/>
            </w:tcBorders>
            <w:vAlign w:val="top"/>
          </w:tcPr>
          <w:p>
            <w:pPr>
              <w:spacing w:before="0" w:after="0" w:line="259" w:lineRule="auto"/>
              <w:ind w:left="19"/>
            </w:pPr>
            <w:r>
              <w:rPr>
                <w:sz w:val="20"/>
              </w:rPr>
              <w:t xml:space="preserve">Bisogni particolari</w:t>
            </w:r>
          </w:p>
        </w:tc>
        <w:tc>
          <w:tcPr>
            <w:tcW w:w="5876" w:type="dxa"/>
            <w:gridSpan w:val="2"/>
            <w:tcBorders>
              <w:top w:val="single" w:sz="2" w:color="000000"/>
              <w:left w:val="single" w:sz="2" w:color="000000"/>
              <w:bottom w:val="single" w:sz="2" w:color="000000"/>
              <w:right w:val="single" w:sz="2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</w:tbl>
    <w:p>
      <w:pPr>
        <w:tabs>
          <w:tab w:val="center" w:pos="4121"/>
        </w:tabs>
        <w:spacing w:before="0" w:after="0" w:line="259" w:lineRule="auto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813871</wp:posOffset>
            </wp:positionH>
            <wp:positionV relativeFrom="page">
              <wp:posOffset>9623451</wp:posOffset>
            </wp:positionV>
            <wp:extent cx="5937904" cy="228622"/>
            <wp:effectExtent l="0" t="0" r="0" b="0"/>
            <wp:wrapTopAndBottom/>
            <wp:docPr id="15294" name="Picture 15294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294" name="Picture 152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7904" cy="228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allowOverlap="0" relativeHeight="0" locked="0" simplePos="0" layoutInCell="1" behindDoc="0">
            <wp:simplePos y="0" x="0"/>
            <wp:positionH relativeFrom="page">
              <wp:posOffset>1112595</wp:posOffset>
            </wp:positionH>
            <wp:positionV relativeFrom="page">
              <wp:posOffset>8910151</wp:posOffset>
            </wp:positionV>
            <wp:extent cx="932751" cy="12193"/>
            <wp:effectExtent l="0" t="0" r="0" b="0"/>
            <wp:wrapTopAndBottom/>
            <wp:docPr id="15297" name="Picture 15297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297" name="Picture 152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2751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allowOverlap="0" relativeHeight="0" locked="0" simplePos="0" layoutInCell="1" behindDoc="0">
            <wp:simplePos y="0" x="0"/>
            <wp:positionH relativeFrom="page">
              <wp:posOffset>716328</wp:posOffset>
            </wp:positionH>
            <wp:positionV relativeFrom="page">
              <wp:posOffset>481630</wp:posOffset>
            </wp:positionV>
            <wp:extent cx="6065928" cy="807797"/>
            <wp:effectExtent l="0" t="0" r="0" b="0"/>
            <wp:wrapTopAndBottom/>
            <wp:docPr id="20121" name="Picture 20121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121" name="Picture 2012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65928" cy="807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Data	Firma del compilatore:</w:t>
      </w:r>
    </w:p>
    <w:p>
      <w:pPr>
        <w:spacing w:before="0" w:after="0" w:line="259" w:lineRule="auto"/>
        <w:ind w:left="5108" w:right="-2669"/>
      </w:pPr>
      <w:r>
        <w:rPr/>
        <mc:AlternateContent>
          <mc:Choice Requires="wpg">
            <w:drawing>
              <wp:inline distT="0" distB="0" distL="0" distR="0">
                <wp:extent cx="2420275" cy="9145"/>
                <wp:docPr id="20124" name="Group 201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0275" cy="9145"/>
                          <a:chOff x="0" y="0"/>
                          <a:chExt cx="2420275" cy="9145"/>
                        </a:xfrm>
                      </wpg:grpSpPr>
                      <wps:wsp>
                        <wps:cNvPr id="20123" name="Shape 20123"/>
                        <wps:cNvSpPr/>
                        <wps:spPr>
                          <a:xfrm>
                            <a:off x="0" y="0"/>
                            <a:ext cx="2420275" cy="9145"/>
                          </a:xfrm>
                          <a:custGeom>
                            <a:pathLst>
                              <a:path w="2420275" h="9145">
                                <a:moveTo>
                                  <a:pt x="0" y="4573"/>
                                </a:moveTo>
                                <a:lnTo>
                                  <a:pt x="2420275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124" style="width:190.573pt;height:0.720093pt;mso-position-horizontal-relative:char;mso-position-vertical-relative:line" coordsize="24202,91">
                <v:shape id="Shape 20123" style="position:absolute;width:24202;height:91;left:0;top:0;" coordsize="2420275,9145" path="m0,4573l2420275,4573">
                  <v:stroke weight="0.72009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>
      <w:pgSz w:w="11900" w:h="16840" w:orient="portrait"/>
      <w:pgMar w:left="1224" w:top="2179" w:right="4426" w:bottom="1824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>
  <w:abstractNum w:abstractNumId="0">
    <w:multiLevelType w:val="hybridMultilevel"/>
    <w:lvl w:ilvl="0">
      <w:start w:val="3"/>
      <w:numFmt w:val="decimal"/>
      <w:lvlText w:val="%1)"/>
      <w:pPr>
        <w:ind w:left="693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523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243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963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83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403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123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843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563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</w:abstractNum>
  <w:abstractNum w:abstractNumId="1">
    <w:multiLevelType w:val="hybridMultilevel"/>
    <w:lvl w:ilvl="0">
      <w:start w:val="1"/>
      <w:numFmt w:val="decimal"/>
      <w:lvlText w:val="%1)"/>
      <w:pPr>
        <w:ind w:left="688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525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245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965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85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405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125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845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565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</w:abstractNum>
  <w:abstractNum w:abstractNumId="2">
    <w:multiLevelType w:val="hybridMultilevel"/>
    <w:lvl w:ilvl="0">
      <w:start w:val="1"/>
      <w:numFmt w:val="decimal"/>
      <w:lvlText w:val="%1)"/>
      <w:pPr>
        <w:ind w:left="683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525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245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965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85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405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125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845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565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cs="Calibri" w:hAnsi="Calibri" w:eastAsia="Calibri" w:ascii="Calibri"/>
      <w:color w:val="000000"/>
      <w:sz w:val="22"/>
    </w:rPr>
  </w:style>
  <w:style w:type="table" w:styleId="TableGrid">
    <w:name w:val="TableGrid"/>
    <w:pPr>
      <w:spacing w:lineRule="auto" w:line="240" w:after="0"/>
    </w:pPr>
  </w:style>
</w:styles>
</file>

<file path=word/_rels/document.xml.rels><?xml version="1.0" encoding="UTF-8"?><Relationships xmlns="http://schemas.openxmlformats.org/package/2006/relationships"><Relationship Target="media/image3.jpg" Id="rId3" Type="http://schemas.openxmlformats.org/officeDocument/2006/relationships/image" /><Relationship Target="media/image10.jpg" Id="rId7" Type="http://schemas.openxmlformats.org/officeDocument/2006/relationships/image" /><Relationship Target="media/image5.jpg" Id="rId2" Type="http://schemas.openxmlformats.org/officeDocument/2006/relationships/image" /><Relationship Target="media/image7.jpg" Id="rId4" Type="http://schemas.openxmlformats.org/officeDocument/2006/relationships/image" /><Relationship Target="media/image9.jpg" Id="rId6" Type="http://schemas.openxmlformats.org/officeDocument/2006/relationships/image" /><Relationship Target="media/image13.jpg" Id="rId8" Type="http://schemas.openxmlformats.org/officeDocument/2006/relationships/image" /><Relationship Target="media/image4.jpg" Id="rId1" Type="http://schemas.openxmlformats.org/officeDocument/2006/relationships/image" /><Relationship Target="media/image8.jpg" Id="rId5" Type="http://schemas.openxmlformats.org/officeDocument/2006/relationships/image" /><Relationship Target="media/image11.jpg" Id="rId9" Type="http://schemas.openxmlformats.org/officeDocument/2006/relationships/image" /><Relationship Target="numbering.xml" Id="rsNumberingId" Type="http://schemas.openxmlformats.org/officeDocument/2006/relationships/numbering" /><Relationship Target="settings.xml" Id="rsSettingsId" Type="http://schemas.openxmlformats.org/officeDocument/2006/relationships/settings" /><Relationship Target="styles.xml" Id="rsStylesId" Type="http://schemas.openxmlformats.org/officeDocument/2006/relationships/styles" /></Relationship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creator/>
  <dc:title/>
  <dc:subject/>
  <cp:keywords/>
  <dcterms:created xsi:type="dcterms:W3CDTF">2015-09-01T18:13:56Z</dcterms:created>
  <dcterms:modified xsi:type="dcterms:W3CDTF">2015-09-01T18:13:56Z</dcterms:modified>
</cp:coreProperties>
</file>